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045" w:rsidRDefault="00DC54D9" w:rsidP="00CA2045">
      <w:pPr>
        <w:jc w:val="both"/>
        <w:rPr>
          <w:highlight w:val="lightGray"/>
        </w:rPr>
      </w:pPr>
      <w:bookmarkStart w:id="0" w:name="_GoBack"/>
      <w:bookmarkEnd w:id="0"/>
      <w:r>
        <w:rPr>
          <w:noProof/>
          <w:lang w:val="fr-CA" w:eastAsia="fr-CA"/>
        </w:rPr>
        <w:drawing>
          <wp:inline distT="0" distB="0" distL="0" distR="0">
            <wp:extent cx="604520" cy="575310"/>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4520" cy="575310"/>
                    </a:xfrm>
                    <a:prstGeom prst="rect">
                      <a:avLst/>
                    </a:prstGeom>
                    <a:noFill/>
                    <a:ln>
                      <a:noFill/>
                    </a:ln>
                  </pic:spPr>
                </pic:pic>
              </a:graphicData>
            </a:graphic>
          </wp:inline>
        </w:drawing>
      </w:r>
    </w:p>
    <w:p w:rsidR="00CA2045" w:rsidRPr="000A3AE1" w:rsidRDefault="00CA2045" w:rsidP="00CA2045">
      <w:pPr>
        <w:jc w:val="both"/>
      </w:pPr>
    </w:p>
    <w:p w:rsidR="00CA2045" w:rsidRPr="000A3AE1" w:rsidRDefault="00CA2045" w:rsidP="00BD5D31">
      <w:pPr>
        <w:jc w:val="both"/>
      </w:pPr>
    </w:p>
    <w:p w:rsidR="00CA2045" w:rsidRPr="00EB42C5" w:rsidRDefault="00512F99" w:rsidP="00BD5D31">
      <w:pPr>
        <w:jc w:val="both"/>
      </w:pPr>
      <w:r w:rsidRPr="00512F99">
        <w:rPr>
          <w:highlight w:val="lightGray"/>
        </w:rPr>
        <w:t>Date</w:t>
      </w:r>
    </w:p>
    <w:p w:rsidR="00CA2045" w:rsidRPr="00EB42C5" w:rsidRDefault="00CA2045" w:rsidP="00BD5D31">
      <w:pPr>
        <w:jc w:val="both"/>
        <w:rPr>
          <w:b/>
        </w:rPr>
      </w:pPr>
    </w:p>
    <w:p w:rsidR="00CA2045" w:rsidRPr="00EB42C5" w:rsidRDefault="00CA2045" w:rsidP="00BD5D31">
      <w:pPr>
        <w:jc w:val="both"/>
        <w:rPr>
          <w:b/>
        </w:rPr>
      </w:pPr>
    </w:p>
    <w:p w:rsidR="00B90300" w:rsidRPr="00512F99" w:rsidRDefault="00B90300" w:rsidP="00B90300">
      <w:pPr>
        <w:jc w:val="both"/>
        <w:rPr>
          <w:highlight w:val="lightGray"/>
        </w:rPr>
      </w:pPr>
      <w:r>
        <w:t xml:space="preserve">Madame </w:t>
      </w:r>
      <w:r w:rsidR="00512F99" w:rsidRPr="00512F99">
        <w:rPr>
          <w:highlight w:val="lightGray"/>
        </w:rPr>
        <w:t>Prénom Nom</w:t>
      </w:r>
    </w:p>
    <w:p w:rsidR="00CA2045" w:rsidRPr="00512F99" w:rsidRDefault="00512F99" w:rsidP="00B90300">
      <w:pPr>
        <w:jc w:val="both"/>
        <w:rPr>
          <w:highlight w:val="lightGray"/>
        </w:rPr>
      </w:pPr>
      <w:r w:rsidRPr="00512F99">
        <w:rPr>
          <w:highlight w:val="lightGray"/>
        </w:rPr>
        <w:t>Adresse</w:t>
      </w:r>
    </w:p>
    <w:p w:rsidR="00512F99" w:rsidRPr="00EB42C5" w:rsidRDefault="00512F99" w:rsidP="00B90300">
      <w:pPr>
        <w:jc w:val="both"/>
        <w:rPr>
          <w:b/>
        </w:rPr>
      </w:pPr>
      <w:r w:rsidRPr="00512F99">
        <w:rPr>
          <w:highlight w:val="lightGray"/>
        </w:rPr>
        <w:t>Ville (Québec) Code postal</w:t>
      </w:r>
    </w:p>
    <w:p w:rsidR="00BD5D31" w:rsidRPr="00EB42C5" w:rsidRDefault="00BD5D31" w:rsidP="00BD5D31">
      <w:pPr>
        <w:jc w:val="both"/>
        <w:rPr>
          <w:b/>
        </w:rPr>
      </w:pPr>
    </w:p>
    <w:p w:rsidR="00CA2045" w:rsidRPr="00EB42C5" w:rsidRDefault="00CA2045" w:rsidP="00BD5D31">
      <w:pPr>
        <w:jc w:val="both"/>
      </w:pPr>
      <w:bookmarkStart w:id="1" w:name="_Toc243298165"/>
      <w:r w:rsidRPr="00EB42C5">
        <w:rPr>
          <w:b/>
        </w:rPr>
        <w:t>Objet :</w:t>
      </w:r>
      <w:r w:rsidRPr="00EB42C5">
        <w:t xml:space="preserve"> </w:t>
      </w:r>
      <w:r w:rsidR="00BD5D31" w:rsidRPr="00EB42C5">
        <w:tab/>
      </w:r>
      <w:r w:rsidRPr="00EB42C5">
        <w:rPr>
          <w:rStyle w:val="Titre3Car"/>
          <w:rFonts w:ascii="Times New Roman" w:hAnsi="Times New Roman" w:cs="Times New Roman"/>
          <w:sz w:val="24"/>
          <w:szCs w:val="24"/>
        </w:rPr>
        <w:t>Avis d’acceptation</w:t>
      </w:r>
      <w:bookmarkEnd w:id="1"/>
      <w:r w:rsidRPr="00EB42C5">
        <w:t xml:space="preserve"> </w:t>
      </w:r>
      <w:r w:rsidRPr="00EB42C5">
        <w:rPr>
          <w:b/>
        </w:rPr>
        <w:t>- Décision du conseil d’administration</w:t>
      </w:r>
    </w:p>
    <w:p w:rsidR="00CA2045" w:rsidRPr="00EB42C5" w:rsidRDefault="00CA2045" w:rsidP="00BD5D31">
      <w:pPr>
        <w:jc w:val="both"/>
      </w:pPr>
    </w:p>
    <w:p w:rsidR="00CA2045" w:rsidRPr="00EB42C5" w:rsidRDefault="00CA2045" w:rsidP="00BD5D31">
      <w:pPr>
        <w:jc w:val="both"/>
      </w:pPr>
    </w:p>
    <w:p w:rsidR="00BD5D31" w:rsidRPr="00EB42C5" w:rsidRDefault="00BD5D31" w:rsidP="00BD5D31">
      <w:pPr>
        <w:jc w:val="both"/>
      </w:pPr>
    </w:p>
    <w:p w:rsidR="00CA2045" w:rsidRPr="00EB42C5" w:rsidRDefault="00CA2045" w:rsidP="00BD5D31">
      <w:pPr>
        <w:jc w:val="both"/>
      </w:pPr>
      <w:r w:rsidRPr="00EB42C5">
        <w:t xml:space="preserve">Madame </w:t>
      </w:r>
      <w:r w:rsidR="00512F99" w:rsidRPr="00512F99">
        <w:rPr>
          <w:highlight w:val="lightGray"/>
        </w:rPr>
        <w:t>Nom</w:t>
      </w:r>
      <w:r w:rsidRPr="00EB42C5">
        <w:t xml:space="preserve">, </w:t>
      </w:r>
    </w:p>
    <w:p w:rsidR="00CA2045" w:rsidRPr="00EB42C5" w:rsidRDefault="00CA2045" w:rsidP="00BD5D31">
      <w:pPr>
        <w:jc w:val="both"/>
      </w:pPr>
    </w:p>
    <w:p w:rsidR="00CA2045" w:rsidRPr="00EB42C5" w:rsidRDefault="00CA2045" w:rsidP="00BD5D31">
      <w:pPr>
        <w:jc w:val="both"/>
      </w:pPr>
      <w:r w:rsidRPr="00EB42C5">
        <w:t xml:space="preserve">Les membres du conseil d’administration du centre de la petite enfance </w:t>
      </w:r>
      <w:r w:rsidR="002675CB">
        <w:t>CPE Les Pommettes Rouges</w:t>
      </w:r>
      <w:r w:rsidRPr="00EB42C5">
        <w:t xml:space="preserve"> agréé à titre de bureau coordonnateur de la garde en milieu familial ont tenu une séance régulière le </w:t>
      </w:r>
      <w:r w:rsidR="00512F99" w:rsidRPr="00512F99">
        <w:rPr>
          <w:highlight w:val="lightGray"/>
        </w:rPr>
        <w:t>Date de la séance</w:t>
      </w:r>
      <w:r w:rsidRPr="00EB42C5">
        <w:t xml:space="preserve"> au cours de laquelle votre demande de reconnaissance a été déposée et analysée.</w:t>
      </w:r>
    </w:p>
    <w:p w:rsidR="00CA2045" w:rsidRPr="00EB42C5" w:rsidRDefault="00CA2045" w:rsidP="00BD5D31">
      <w:pPr>
        <w:jc w:val="both"/>
      </w:pPr>
    </w:p>
    <w:p w:rsidR="00CA2045" w:rsidRPr="00EB42C5" w:rsidRDefault="00CA2045" w:rsidP="00BD5D31">
      <w:pPr>
        <w:jc w:val="both"/>
      </w:pPr>
      <w:r w:rsidRPr="00EB42C5">
        <w:t xml:space="preserve">Conformément aux articles 61 et 62 du </w:t>
      </w:r>
      <w:r w:rsidRPr="00EB42C5">
        <w:rPr>
          <w:i/>
        </w:rPr>
        <w:t>Règlement sur les services de garde éducatifs à l’enfance</w:t>
      </w:r>
      <w:r w:rsidRPr="00EB42C5">
        <w:t>, nous vous confirmons par la présente votre reconnaissance à titre de personne responsable d’un service de garde en milieu familial.</w:t>
      </w:r>
    </w:p>
    <w:p w:rsidR="00CA2045" w:rsidRPr="00EB42C5" w:rsidRDefault="00CA2045" w:rsidP="00BD5D31">
      <w:pPr>
        <w:jc w:val="both"/>
      </w:pPr>
    </w:p>
    <w:p w:rsidR="00CA2045" w:rsidRPr="00EB42C5" w:rsidRDefault="00CA2045" w:rsidP="00BD5D31">
      <w:pPr>
        <w:jc w:val="both"/>
      </w:pPr>
      <w:r w:rsidRPr="00EB42C5">
        <w:t xml:space="preserve">Votre reconnaissance prendra effet le </w:t>
      </w:r>
      <w:r w:rsidR="00512F99" w:rsidRPr="00512F99">
        <w:rPr>
          <w:highlight w:val="lightGray"/>
        </w:rPr>
        <w:t>date de début de la reconnaissance</w:t>
      </w:r>
      <w:r w:rsidRPr="00EB42C5">
        <w:t xml:space="preserve"> et expirera le </w:t>
      </w:r>
      <w:r w:rsidR="00512F99" w:rsidRPr="00512F99">
        <w:rPr>
          <w:highlight w:val="lightGray"/>
        </w:rPr>
        <w:t>Date de fin de la reconnaissance</w:t>
      </w:r>
      <w:r w:rsidRPr="00EB42C5">
        <w:t xml:space="preserve"> et ce, en vertu de l’article 55 de la </w:t>
      </w:r>
      <w:r w:rsidRPr="00EB42C5">
        <w:rPr>
          <w:i/>
        </w:rPr>
        <w:t>Loi sur les services de garde éducatifs à l’enfance</w:t>
      </w:r>
      <w:r w:rsidRPr="00EB42C5">
        <w:t>.</w:t>
      </w:r>
    </w:p>
    <w:p w:rsidR="00CA2045" w:rsidRPr="00EB42C5" w:rsidRDefault="00CA2045" w:rsidP="00BD5D31">
      <w:pPr>
        <w:jc w:val="both"/>
      </w:pPr>
    </w:p>
    <w:p w:rsidR="00CA2045" w:rsidRPr="00EB42C5" w:rsidRDefault="00CA2045" w:rsidP="00BD5D31">
      <w:pPr>
        <w:jc w:val="both"/>
      </w:pPr>
      <w:r w:rsidRPr="00EB42C5">
        <w:t xml:space="preserve">Ainsi, vous pourrez recevoir à compter de la date précisée à cet avis et en vertu de l’article 52 de la </w:t>
      </w:r>
      <w:r w:rsidRPr="00EB42C5">
        <w:rPr>
          <w:i/>
        </w:rPr>
        <w:t>Loi sur les services de garde éducatifs à l’enfance</w:t>
      </w:r>
      <w:r w:rsidRPr="00EB42C5">
        <w:t xml:space="preserve">, au plus </w:t>
      </w:r>
      <w:r w:rsidR="00512F99" w:rsidRPr="00512F99">
        <w:rPr>
          <w:highlight w:val="lightGray"/>
        </w:rPr>
        <w:t>Nombre d’enfants</w:t>
      </w:r>
      <w:r w:rsidRPr="00EB42C5">
        <w:t xml:space="preserve"> parmi lesquels </w:t>
      </w:r>
      <w:r w:rsidR="00512F99" w:rsidRPr="00512F99">
        <w:rPr>
          <w:highlight w:val="lightGray"/>
        </w:rPr>
        <w:t>Nombre d’</w:t>
      </w:r>
      <w:r w:rsidRPr="00512F99">
        <w:rPr>
          <w:highlight w:val="lightGray"/>
        </w:rPr>
        <w:t>enfants</w:t>
      </w:r>
      <w:r w:rsidRPr="00EB42C5">
        <w:t xml:space="preserve"> sont âgés de moins de 18 mois, en incluant vos enfants de moins de neuf ans et les enfants de moins de neuf ans qui habitent ordinairement avec vous et qui sont présents pendant la prestation des services. </w:t>
      </w:r>
    </w:p>
    <w:p w:rsidR="00CA2045" w:rsidRPr="00EB42C5" w:rsidRDefault="00CA2045" w:rsidP="00BD5D31">
      <w:pPr>
        <w:jc w:val="both"/>
      </w:pPr>
    </w:p>
    <w:p w:rsidR="00CA2045" w:rsidRPr="00EB42C5" w:rsidRDefault="00CA2045" w:rsidP="00BD5D31">
      <w:pPr>
        <w:jc w:val="both"/>
      </w:pPr>
      <w:r w:rsidRPr="00EB42C5">
        <w:t>Les services de garde devront être fournis à l’adresse suivante :</w:t>
      </w:r>
    </w:p>
    <w:p w:rsidR="00C41D9C" w:rsidRDefault="00C41D9C" w:rsidP="00C41D9C">
      <w:pPr>
        <w:jc w:val="both"/>
      </w:pPr>
    </w:p>
    <w:p w:rsidR="00512F99" w:rsidRDefault="00512F99" w:rsidP="00C41D9C">
      <w:pPr>
        <w:jc w:val="both"/>
      </w:pPr>
      <w:r w:rsidRPr="00512F99">
        <w:rPr>
          <w:highlight w:val="lightGray"/>
        </w:rPr>
        <w:t>Adresse du lieu où les services de garde devront être fournis</w:t>
      </w:r>
    </w:p>
    <w:p w:rsidR="00512F99" w:rsidRPr="00EB42C5" w:rsidRDefault="00512F99" w:rsidP="00C41D9C">
      <w:pPr>
        <w:jc w:val="both"/>
      </w:pPr>
    </w:p>
    <w:p w:rsidR="00CA2045" w:rsidRPr="00EB42C5" w:rsidRDefault="00CA2045" w:rsidP="00BD5D31">
      <w:pPr>
        <w:jc w:val="both"/>
      </w:pPr>
      <w:r w:rsidRPr="00EB42C5">
        <w:t xml:space="preserve">Nous vous rappelons que votre milieu de garde doit se conformer en tout temps aux dispositions de la </w:t>
      </w:r>
      <w:r w:rsidRPr="00EB42C5">
        <w:rPr>
          <w:i/>
        </w:rPr>
        <w:t>Loi sur les services de garde éducatifs à l’enfance</w:t>
      </w:r>
      <w:r w:rsidRPr="00EB42C5">
        <w:t xml:space="preserve"> ainsi qu’au </w:t>
      </w:r>
      <w:r w:rsidRPr="00EB42C5">
        <w:rPr>
          <w:i/>
        </w:rPr>
        <w:t>Règlement sur les services de garde éducatifs à l’enfance</w:t>
      </w:r>
      <w:r w:rsidRPr="00EB42C5">
        <w:t>.</w:t>
      </w:r>
    </w:p>
    <w:p w:rsidR="00CA2045" w:rsidRDefault="00CA2045" w:rsidP="00BD5D31">
      <w:pPr>
        <w:jc w:val="both"/>
      </w:pPr>
    </w:p>
    <w:p w:rsidR="00C41D9C" w:rsidRDefault="00C41D9C" w:rsidP="00BD5D31">
      <w:pPr>
        <w:jc w:val="both"/>
      </w:pPr>
    </w:p>
    <w:p w:rsidR="00C41D9C" w:rsidRDefault="00C41D9C" w:rsidP="00BD5D31">
      <w:pPr>
        <w:jc w:val="both"/>
      </w:pPr>
    </w:p>
    <w:p w:rsidR="00C41D9C" w:rsidRPr="00EB42C5" w:rsidRDefault="00C41D9C" w:rsidP="00BD5D31">
      <w:pPr>
        <w:jc w:val="both"/>
      </w:pPr>
    </w:p>
    <w:p w:rsidR="00CA2045" w:rsidRPr="00EB42C5" w:rsidRDefault="00CA2045" w:rsidP="00BD5D31">
      <w:pPr>
        <w:jc w:val="both"/>
      </w:pPr>
      <w:r w:rsidRPr="00EB42C5">
        <w:t>Les jours et heures d’ouverture du bureau coordonnateur sont les suivants :</w:t>
      </w:r>
    </w:p>
    <w:p w:rsidR="00CA2045" w:rsidRPr="00EB42C5" w:rsidRDefault="00CA2045" w:rsidP="00BD5D31">
      <w:pPr>
        <w:jc w:val="both"/>
      </w:pPr>
      <w:r w:rsidRPr="00EB42C5">
        <w:t xml:space="preserve">Du lundi au vendredi de </w:t>
      </w:r>
      <w:r w:rsidR="00C80E24">
        <w:t>8</w:t>
      </w:r>
      <w:r w:rsidRPr="00EB42C5">
        <w:t> h </w:t>
      </w:r>
      <w:r w:rsidRPr="00EB42C5">
        <w:fldChar w:fldCharType="begin">
          <w:ffData>
            <w:name w:val="Texte33"/>
            <w:enabled/>
            <w:calcOnExit w:val="0"/>
            <w:textInput/>
          </w:ffData>
        </w:fldChar>
      </w:r>
      <w:r w:rsidRPr="00EB42C5">
        <w:instrText xml:space="preserve"> FORMTEXT </w:instrText>
      </w:r>
      <w:r w:rsidRPr="00EB42C5">
        <w:fldChar w:fldCharType="separate"/>
      </w:r>
      <w:r w:rsidRPr="00EB42C5">
        <w:t>00</w:t>
      </w:r>
      <w:r w:rsidRPr="00EB42C5">
        <w:fldChar w:fldCharType="end"/>
      </w:r>
      <w:r w:rsidRPr="00EB42C5">
        <w:t xml:space="preserve"> à </w:t>
      </w:r>
      <w:r w:rsidR="00C80E24">
        <w:t>16</w:t>
      </w:r>
      <w:r w:rsidRPr="00EB42C5">
        <w:t> h </w:t>
      </w:r>
      <w:r w:rsidRPr="00EB42C5">
        <w:fldChar w:fldCharType="begin">
          <w:ffData>
            <w:name w:val="Texte35"/>
            <w:enabled/>
            <w:calcOnExit w:val="0"/>
            <w:textInput/>
          </w:ffData>
        </w:fldChar>
      </w:r>
      <w:r w:rsidRPr="00EB42C5">
        <w:instrText xml:space="preserve"> FORMTEXT </w:instrText>
      </w:r>
      <w:r w:rsidRPr="00EB42C5">
        <w:fldChar w:fldCharType="separate"/>
      </w:r>
      <w:r w:rsidRPr="00EB42C5">
        <w:t>00</w:t>
      </w:r>
      <w:r w:rsidRPr="00EB42C5">
        <w:fldChar w:fldCharType="end"/>
      </w:r>
      <w:r w:rsidRPr="00EB42C5">
        <w:t>.</w:t>
      </w:r>
    </w:p>
    <w:p w:rsidR="00CA2045" w:rsidRPr="00EB42C5" w:rsidRDefault="00CA2045" w:rsidP="00BD5D31">
      <w:pPr>
        <w:jc w:val="both"/>
      </w:pPr>
    </w:p>
    <w:p w:rsidR="008048F0" w:rsidRPr="00EB42C5" w:rsidRDefault="008048F0" w:rsidP="00BD5D31">
      <w:pPr>
        <w:jc w:val="both"/>
      </w:pPr>
    </w:p>
    <w:p w:rsidR="00CA2045" w:rsidRPr="00EB42C5" w:rsidRDefault="00CA2045" w:rsidP="00BD5D31">
      <w:pPr>
        <w:jc w:val="both"/>
      </w:pPr>
      <w:r w:rsidRPr="00EB42C5">
        <w:t xml:space="preserve">Pour tout renseignement, n’hésitez pas à communiquer avec l’équipe du BC au </w:t>
      </w:r>
      <w:r w:rsidR="00C80E24">
        <w:t>450-248-3334</w:t>
      </w:r>
      <w:r w:rsidRPr="00EB42C5">
        <w:t xml:space="preserve"> ou par courriel à l’adresse suivante : </w:t>
      </w:r>
      <w:r w:rsidR="00B90300" w:rsidRPr="00B90300">
        <w:rPr>
          <w:sz w:val="22"/>
          <w:szCs w:val="22"/>
        </w:rPr>
        <w:t>pommettesrouges</w:t>
      </w:r>
      <w:r w:rsidR="00B90300" w:rsidRPr="00B90300">
        <w:rPr>
          <w:color w:val="000000"/>
          <w:sz w:val="22"/>
          <w:szCs w:val="22"/>
          <w:shd w:val="clear" w:color="auto" w:fill="FFFFFF"/>
        </w:rPr>
        <w:t>@bellnet.ca</w:t>
      </w:r>
      <w:r w:rsidRPr="00EB42C5">
        <w:t>.</w:t>
      </w:r>
    </w:p>
    <w:p w:rsidR="00CA2045" w:rsidRPr="00EB42C5" w:rsidRDefault="00CA2045" w:rsidP="00BD5D31">
      <w:pPr>
        <w:jc w:val="both"/>
      </w:pPr>
    </w:p>
    <w:p w:rsidR="00CA2045" w:rsidRPr="00EB42C5" w:rsidRDefault="00CA2045" w:rsidP="00BD5D31">
      <w:pPr>
        <w:jc w:val="both"/>
      </w:pPr>
    </w:p>
    <w:p w:rsidR="00CA2045" w:rsidRPr="00EB42C5" w:rsidRDefault="00CA2045" w:rsidP="00BD5D31">
      <w:pPr>
        <w:jc w:val="both"/>
      </w:pPr>
      <w:r w:rsidRPr="00EB42C5">
        <w:t>Nous vous remercions de la confiance que vous nous témoignez. Au nom des membres du conseil d’administration et en mon nom personnel je vous souhaite la bienvenue.</w:t>
      </w:r>
    </w:p>
    <w:p w:rsidR="00CA2045" w:rsidRPr="00EB42C5" w:rsidRDefault="00CA2045" w:rsidP="00BD5D31">
      <w:pPr>
        <w:jc w:val="both"/>
      </w:pPr>
    </w:p>
    <w:p w:rsidR="00CA2045" w:rsidRPr="00EB42C5" w:rsidRDefault="00CA2045" w:rsidP="00BD5D31">
      <w:pPr>
        <w:jc w:val="both"/>
      </w:pPr>
    </w:p>
    <w:p w:rsidR="008048F0" w:rsidRPr="00EB42C5" w:rsidRDefault="008048F0" w:rsidP="00BD5D31">
      <w:pPr>
        <w:jc w:val="both"/>
      </w:pPr>
    </w:p>
    <w:p w:rsidR="00CA2045" w:rsidRPr="00EB42C5" w:rsidRDefault="00CA2045" w:rsidP="00BD5D31">
      <w:pPr>
        <w:jc w:val="both"/>
      </w:pPr>
      <w:r w:rsidRPr="00EB42C5">
        <w:t>_________________________________</w:t>
      </w:r>
    </w:p>
    <w:p w:rsidR="00395C44" w:rsidRPr="00EB42C5" w:rsidRDefault="00C41D9C" w:rsidP="00BD5D31">
      <w:pPr>
        <w:jc w:val="both"/>
      </w:pPr>
      <w:r>
        <w:t xml:space="preserve">Marie-Claude </w:t>
      </w:r>
      <w:proofErr w:type="spellStart"/>
      <w:r>
        <w:t>Morier</w:t>
      </w:r>
      <w:proofErr w:type="spellEnd"/>
    </w:p>
    <w:p w:rsidR="00CA2045" w:rsidRPr="00EB42C5" w:rsidRDefault="00C41D9C" w:rsidP="00BD5D31">
      <w:pPr>
        <w:jc w:val="both"/>
      </w:pPr>
      <w:r>
        <w:t>Directrice Générale</w:t>
      </w:r>
    </w:p>
    <w:p w:rsidR="00CA2045" w:rsidRPr="00EB42C5" w:rsidRDefault="00CA2045" w:rsidP="00BD5D31">
      <w:pPr>
        <w:jc w:val="both"/>
      </w:pPr>
      <w:r w:rsidRPr="00EB42C5">
        <w:t xml:space="preserve">Bureau coordonnateur </w:t>
      </w:r>
      <w:r w:rsidR="00C41D9C">
        <w:t>CPE Les Pommettes Rouges</w:t>
      </w:r>
    </w:p>
    <w:p w:rsidR="00CA2045" w:rsidRPr="00EB42C5" w:rsidRDefault="00CA2045" w:rsidP="00BD5D31">
      <w:pPr>
        <w:jc w:val="both"/>
      </w:pPr>
    </w:p>
    <w:p w:rsidR="006E2D10" w:rsidRPr="00BD5D31" w:rsidRDefault="006E2D10" w:rsidP="00BD5D31">
      <w:pPr>
        <w:jc w:val="both"/>
      </w:pPr>
    </w:p>
    <w:sectPr w:rsidR="006E2D10" w:rsidRPr="00BD5D3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045"/>
    <w:rsid w:val="000A3AE1"/>
    <w:rsid w:val="001B4EBB"/>
    <w:rsid w:val="00226D00"/>
    <w:rsid w:val="002675CB"/>
    <w:rsid w:val="002F7530"/>
    <w:rsid w:val="00395C44"/>
    <w:rsid w:val="00512F99"/>
    <w:rsid w:val="005D457A"/>
    <w:rsid w:val="006E2D10"/>
    <w:rsid w:val="007D0CFD"/>
    <w:rsid w:val="008048F0"/>
    <w:rsid w:val="00B90300"/>
    <w:rsid w:val="00BD5D31"/>
    <w:rsid w:val="00C41D9C"/>
    <w:rsid w:val="00C80E24"/>
    <w:rsid w:val="00CA2045"/>
    <w:rsid w:val="00DC54D9"/>
    <w:rsid w:val="00EB42C5"/>
    <w:rsid w:val="00FA6C1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59B9F-7E93-443A-A494-B85ADCD1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045"/>
    <w:pPr>
      <w:spacing w:after="0" w:line="240" w:lineRule="auto"/>
    </w:pPr>
    <w:rPr>
      <w:rFonts w:ascii="Times New Roman" w:eastAsia="Times New Roman" w:hAnsi="Times New Roman" w:cs="Times New Roman"/>
      <w:sz w:val="24"/>
      <w:szCs w:val="24"/>
      <w:lang w:val="fr-FR" w:eastAsia="fr-FR"/>
    </w:rPr>
  </w:style>
  <w:style w:type="paragraph" w:styleId="Titre3">
    <w:name w:val="heading 3"/>
    <w:basedOn w:val="Normal"/>
    <w:next w:val="Normal"/>
    <w:link w:val="Titre3Car"/>
    <w:qFormat/>
    <w:rsid w:val="00CA2045"/>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CA2045"/>
    <w:rPr>
      <w:rFonts w:ascii="Arial" w:eastAsia="Times New Roman" w:hAnsi="Arial" w:cs="Arial"/>
      <w:b/>
      <w:bCs/>
      <w:sz w:val="26"/>
      <w:szCs w:val="26"/>
      <w:lang w:val="fr-FR" w:eastAsia="fr-FR"/>
    </w:rPr>
  </w:style>
  <w:style w:type="paragraph" w:styleId="Textedebulles">
    <w:name w:val="Balloon Text"/>
    <w:basedOn w:val="Normal"/>
    <w:link w:val="TextedebullesCar"/>
    <w:uiPriority w:val="99"/>
    <w:semiHidden/>
    <w:unhideWhenUsed/>
    <w:rsid w:val="00DC54D9"/>
    <w:rPr>
      <w:rFonts w:ascii="Tahoma" w:hAnsi="Tahoma" w:cs="Tahoma"/>
      <w:sz w:val="16"/>
      <w:szCs w:val="16"/>
    </w:rPr>
  </w:style>
  <w:style w:type="character" w:customStyle="1" w:styleId="TextedebullesCar">
    <w:name w:val="Texte de bulles Car"/>
    <w:basedOn w:val="Policepardfaut"/>
    <w:link w:val="Textedebulles"/>
    <w:uiPriority w:val="99"/>
    <w:semiHidden/>
    <w:rsid w:val="00DC54D9"/>
    <w:rPr>
      <w:rFonts w:ascii="Tahoma" w:eastAsia="Times New Roman"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1916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MTM-Annie</dc:creator>
  <cp:lastModifiedBy>Utilisateur</cp:lastModifiedBy>
  <cp:revision>2</cp:revision>
  <cp:lastPrinted>2017-05-04T17:27:00Z</cp:lastPrinted>
  <dcterms:created xsi:type="dcterms:W3CDTF">2020-04-08T16:48:00Z</dcterms:created>
  <dcterms:modified xsi:type="dcterms:W3CDTF">2020-04-08T16:48:00Z</dcterms:modified>
</cp:coreProperties>
</file>