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42" w:rsidRDefault="00462642" w:rsidP="00462642">
      <w:pPr>
        <w:rPr>
          <w:sz w:val="44"/>
          <w:szCs w:val="44"/>
        </w:rPr>
      </w:pPr>
      <w:bookmarkStart w:id="0" w:name="_GoBack"/>
      <w:bookmarkEnd w:id="0"/>
    </w:p>
    <w:p w:rsidR="00462642" w:rsidRDefault="00353A9F" w:rsidP="00462642">
      <w:pPr>
        <w:rPr>
          <w:sz w:val="44"/>
          <w:szCs w:val="44"/>
        </w:rPr>
      </w:pPr>
      <w:r>
        <w:rPr>
          <w:noProof/>
          <w:lang w:eastAsia="fr-CA"/>
        </w:rPr>
        <w:drawing>
          <wp:inline distT="0" distB="0" distL="0" distR="0" wp14:anchorId="22A51604" wp14:editId="324A5CEA">
            <wp:extent cx="603250" cy="5778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pic:spPr>
                </pic:pic>
              </a:graphicData>
            </a:graphic>
          </wp:inline>
        </w:drawing>
      </w:r>
    </w:p>
    <w:p w:rsidR="00353A9F" w:rsidRPr="00462642" w:rsidRDefault="00353A9F" w:rsidP="00462642">
      <w:pPr>
        <w:jc w:val="center"/>
        <w:rPr>
          <w:sz w:val="44"/>
          <w:szCs w:val="44"/>
        </w:rPr>
      </w:pPr>
      <w:r w:rsidRPr="00462642">
        <w:rPr>
          <w:sz w:val="44"/>
          <w:szCs w:val="44"/>
        </w:rPr>
        <w:t>Procédure de reconnaissance</w:t>
      </w:r>
    </w:p>
    <w:p w:rsidR="00353A9F" w:rsidRDefault="00353A9F"/>
    <w:p w:rsidR="00353A9F" w:rsidRPr="00462642" w:rsidRDefault="00954D3A">
      <w:pPr>
        <w:rPr>
          <w:b/>
          <w:sz w:val="28"/>
          <w:szCs w:val="28"/>
          <w:u w:val="single"/>
        </w:rPr>
      </w:pPr>
      <w:r w:rsidRPr="00462642">
        <w:rPr>
          <w:b/>
          <w:sz w:val="28"/>
          <w:szCs w:val="28"/>
          <w:u w:val="single"/>
        </w:rPr>
        <w:t>1</w:t>
      </w:r>
      <w:r w:rsidRPr="00462642">
        <w:rPr>
          <w:b/>
          <w:sz w:val="28"/>
          <w:szCs w:val="28"/>
          <w:u w:val="single"/>
          <w:vertAlign w:val="superscript"/>
        </w:rPr>
        <w:t>ère</w:t>
      </w:r>
      <w:r w:rsidRPr="00462642">
        <w:rPr>
          <w:b/>
          <w:sz w:val="28"/>
          <w:szCs w:val="28"/>
          <w:u w:val="single"/>
        </w:rPr>
        <w:t xml:space="preserve"> Étape</w:t>
      </w:r>
    </w:p>
    <w:p w:rsidR="005D6960" w:rsidRPr="005F5002" w:rsidRDefault="000964EE">
      <w:pPr>
        <w:rPr>
          <w:sz w:val="24"/>
          <w:szCs w:val="24"/>
        </w:rPr>
      </w:pPr>
      <w:r w:rsidRPr="005F5002">
        <w:rPr>
          <w:sz w:val="24"/>
          <w:szCs w:val="24"/>
        </w:rPr>
        <w:t>Lorsque le BC reçoit une demande d’information pour le processus de reconnaissance :</w:t>
      </w:r>
    </w:p>
    <w:p w:rsidR="000964EE" w:rsidRPr="005F5002" w:rsidRDefault="000964EE" w:rsidP="00353A9F">
      <w:pPr>
        <w:pStyle w:val="Paragraphedeliste"/>
        <w:numPr>
          <w:ilvl w:val="0"/>
          <w:numId w:val="1"/>
        </w:numPr>
        <w:rPr>
          <w:sz w:val="24"/>
          <w:szCs w:val="24"/>
        </w:rPr>
      </w:pPr>
      <w:r w:rsidRPr="005F5002">
        <w:rPr>
          <w:sz w:val="24"/>
          <w:szCs w:val="24"/>
        </w:rPr>
        <w:t>IL répond adéquatement aux demandes de renseignements provenant de toutes personnes désirant obtenir des informations relatives à la reconnaissance à titre de RSG;</w:t>
      </w:r>
    </w:p>
    <w:p w:rsidR="00353A9F" w:rsidRPr="005F5002" w:rsidRDefault="00353A9F" w:rsidP="00353A9F">
      <w:pPr>
        <w:pStyle w:val="Paragraphedeliste"/>
        <w:rPr>
          <w:sz w:val="24"/>
          <w:szCs w:val="24"/>
        </w:rPr>
      </w:pPr>
    </w:p>
    <w:p w:rsidR="000964EE" w:rsidRPr="005F5002" w:rsidRDefault="000964EE" w:rsidP="00353A9F">
      <w:pPr>
        <w:pStyle w:val="Paragraphedeliste"/>
        <w:numPr>
          <w:ilvl w:val="0"/>
          <w:numId w:val="1"/>
        </w:numPr>
        <w:rPr>
          <w:sz w:val="24"/>
          <w:szCs w:val="24"/>
        </w:rPr>
      </w:pPr>
      <w:r w:rsidRPr="005F5002">
        <w:rPr>
          <w:sz w:val="24"/>
          <w:szCs w:val="24"/>
        </w:rPr>
        <w:t>Il renseigne la requérante de certaines obligations de la Loi et des règlements, notamment en ce qui concerne la formation initiale et le perfectionnement, le cours de premiers soins, le certificat de naissance, l’attestation d’absence d’empêchement. Etc.;</w:t>
      </w:r>
    </w:p>
    <w:p w:rsidR="00353A9F" w:rsidRPr="005F5002" w:rsidRDefault="00353A9F" w:rsidP="00353A9F">
      <w:pPr>
        <w:pStyle w:val="Paragraphedeliste"/>
        <w:rPr>
          <w:sz w:val="24"/>
          <w:szCs w:val="24"/>
        </w:rPr>
      </w:pPr>
    </w:p>
    <w:p w:rsidR="000964EE" w:rsidRPr="005F5002" w:rsidRDefault="000964EE" w:rsidP="00353A9F">
      <w:pPr>
        <w:pStyle w:val="Paragraphedeliste"/>
        <w:numPr>
          <w:ilvl w:val="0"/>
          <w:numId w:val="1"/>
        </w:numPr>
        <w:rPr>
          <w:sz w:val="24"/>
          <w:szCs w:val="24"/>
        </w:rPr>
      </w:pPr>
      <w:r w:rsidRPr="005F5002">
        <w:rPr>
          <w:sz w:val="24"/>
          <w:szCs w:val="24"/>
        </w:rPr>
        <w:t>Il procède</w:t>
      </w:r>
      <w:r w:rsidR="00335BA2" w:rsidRPr="005F5002">
        <w:rPr>
          <w:sz w:val="24"/>
          <w:szCs w:val="24"/>
        </w:rPr>
        <w:t xml:space="preserve"> à l’ouverture du dossier (</w:t>
      </w:r>
      <w:r w:rsidR="00335BA2" w:rsidRPr="005F5002">
        <w:rPr>
          <w:rFonts w:cstheme="minorHAnsi"/>
          <w:sz w:val="24"/>
          <w:szCs w:val="24"/>
        </w:rPr>
        <w:t>voir document en</w:t>
      </w:r>
      <w:r w:rsidRPr="005F5002">
        <w:rPr>
          <w:sz w:val="24"/>
          <w:szCs w:val="24"/>
        </w:rPr>
        <w:t xml:space="preserve"> </w:t>
      </w:r>
      <w:r w:rsidR="00335BA2" w:rsidRPr="005F5002">
        <w:rPr>
          <w:sz w:val="24"/>
          <w:szCs w:val="24"/>
        </w:rPr>
        <w:t>annexe)</w:t>
      </w:r>
      <w:r w:rsidR="00A87F0A" w:rsidRPr="005F5002">
        <w:rPr>
          <w:sz w:val="24"/>
          <w:szCs w:val="24"/>
        </w:rPr>
        <w:t>;</w:t>
      </w:r>
    </w:p>
    <w:p w:rsidR="00353A9F" w:rsidRPr="005F5002" w:rsidRDefault="00353A9F" w:rsidP="00353A9F">
      <w:pPr>
        <w:pStyle w:val="Paragraphedeliste"/>
        <w:rPr>
          <w:sz w:val="24"/>
          <w:szCs w:val="24"/>
        </w:rPr>
      </w:pPr>
    </w:p>
    <w:p w:rsidR="000964EE" w:rsidRPr="005F5002" w:rsidRDefault="000964EE" w:rsidP="00353A9F">
      <w:pPr>
        <w:pStyle w:val="Paragraphedeliste"/>
        <w:numPr>
          <w:ilvl w:val="0"/>
          <w:numId w:val="1"/>
        </w:numPr>
        <w:rPr>
          <w:sz w:val="24"/>
          <w:szCs w:val="24"/>
        </w:rPr>
      </w:pPr>
      <w:r w:rsidRPr="005F5002">
        <w:rPr>
          <w:sz w:val="24"/>
          <w:szCs w:val="24"/>
        </w:rPr>
        <w:t xml:space="preserve">Il envoie : </w:t>
      </w:r>
    </w:p>
    <w:p w:rsidR="000964EE" w:rsidRPr="005F5002" w:rsidRDefault="000964EE" w:rsidP="00353A9F">
      <w:pPr>
        <w:pStyle w:val="Paragraphedeliste"/>
        <w:numPr>
          <w:ilvl w:val="0"/>
          <w:numId w:val="2"/>
        </w:numPr>
        <w:rPr>
          <w:sz w:val="24"/>
          <w:szCs w:val="24"/>
        </w:rPr>
      </w:pPr>
      <w:r w:rsidRPr="005F5002">
        <w:rPr>
          <w:sz w:val="24"/>
          <w:szCs w:val="24"/>
        </w:rPr>
        <w:t>une lettre de confirmation d’inscription (</w:t>
      </w:r>
      <w:r w:rsidR="00335BA2" w:rsidRPr="005F5002">
        <w:rPr>
          <w:rFonts w:cstheme="minorHAnsi"/>
          <w:sz w:val="24"/>
          <w:szCs w:val="24"/>
        </w:rPr>
        <w:t>voir document en</w:t>
      </w:r>
      <w:r w:rsidR="00335BA2" w:rsidRPr="005F5002">
        <w:rPr>
          <w:sz w:val="24"/>
          <w:szCs w:val="24"/>
        </w:rPr>
        <w:t xml:space="preserve"> annexe)</w:t>
      </w:r>
      <w:r w:rsidRPr="005F5002">
        <w:rPr>
          <w:sz w:val="24"/>
          <w:szCs w:val="24"/>
        </w:rPr>
        <w:t>;</w:t>
      </w:r>
    </w:p>
    <w:p w:rsidR="000964EE" w:rsidRPr="005F5002" w:rsidRDefault="000964EE" w:rsidP="00353A9F">
      <w:pPr>
        <w:pStyle w:val="Paragraphedeliste"/>
        <w:numPr>
          <w:ilvl w:val="0"/>
          <w:numId w:val="2"/>
        </w:numPr>
        <w:rPr>
          <w:sz w:val="24"/>
          <w:szCs w:val="24"/>
        </w:rPr>
      </w:pPr>
      <w:r w:rsidRPr="005F5002">
        <w:rPr>
          <w:sz w:val="24"/>
          <w:szCs w:val="24"/>
        </w:rPr>
        <w:t>la liste</w:t>
      </w:r>
      <w:r w:rsidR="009E5149" w:rsidRPr="005F5002">
        <w:rPr>
          <w:sz w:val="24"/>
          <w:szCs w:val="24"/>
        </w:rPr>
        <w:t xml:space="preserve"> d</w:t>
      </w:r>
      <w:r w:rsidRPr="005F5002">
        <w:rPr>
          <w:sz w:val="24"/>
          <w:szCs w:val="24"/>
        </w:rPr>
        <w:t>es</w:t>
      </w:r>
      <w:r w:rsidR="009E5149" w:rsidRPr="005F5002">
        <w:rPr>
          <w:sz w:val="24"/>
          <w:szCs w:val="24"/>
        </w:rPr>
        <w:t xml:space="preserve"> </w:t>
      </w:r>
      <w:r w:rsidRPr="005F5002">
        <w:rPr>
          <w:sz w:val="24"/>
          <w:szCs w:val="24"/>
        </w:rPr>
        <w:t xml:space="preserve">documents requis pour l’obtention d’une </w:t>
      </w:r>
      <w:r w:rsidR="009E5149" w:rsidRPr="005F5002">
        <w:rPr>
          <w:sz w:val="24"/>
          <w:szCs w:val="24"/>
        </w:rPr>
        <w:t xml:space="preserve">reconnaissance (voir document en </w:t>
      </w:r>
      <w:r w:rsidR="00335BA2" w:rsidRPr="005F5002">
        <w:rPr>
          <w:sz w:val="24"/>
          <w:szCs w:val="24"/>
        </w:rPr>
        <w:t>annexe)</w:t>
      </w:r>
      <w:r w:rsidR="009E5149" w:rsidRPr="005F5002">
        <w:rPr>
          <w:sz w:val="24"/>
          <w:szCs w:val="24"/>
        </w:rPr>
        <w:t>;</w:t>
      </w:r>
    </w:p>
    <w:p w:rsidR="009E5149" w:rsidRPr="005F5002" w:rsidRDefault="009E5149" w:rsidP="00353A9F">
      <w:pPr>
        <w:pStyle w:val="Paragraphedeliste"/>
        <w:numPr>
          <w:ilvl w:val="1"/>
          <w:numId w:val="2"/>
        </w:numPr>
        <w:rPr>
          <w:sz w:val="24"/>
          <w:szCs w:val="24"/>
        </w:rPr>
      </w:pPr>
      <w:r w:rsidRPr="005F5002">
        <w:rPr>
          <w:sz w:val="24"/>
          <w:szCs w:val="24"/>
        </w:rPr>
        <w:t>un lien vers :</w:t>
      </w:r>
    </w:p>
    <w:p w:rsidR="009E5149" w:rsidRPr="005F5002" w:rsidRDefault="009E5149" w:rsidP="00353A9F">
      <w:pPr>
        <w:pStyle w:val="Paragraphedeliste"/>
        <w:numPr>
          <w:ilvl w:val="1"/>
          <w:numId w:val="2"/>
        </w:numPr>
        <w:rPr>
          <w:sz w:val="24"/>
          <w:szCs w:val="24"/>
        </w:rPr>
      </w:pPr>
      <w:r w:rsidRPr="005F5002">
        <w:rPr>
          <w:sz w:val="24"/>
          <w:szCs w:val="24"/>
        </w:rPr>
        <w:t>la LSGEE;</w:t>
      </w:r>
    </w:p>
    <w:p w:rsidR="009E5149" w:rsidRPr="005F5002" w:rsidRDefault="009E5149" w:rsidP="00353A9F">
      <w:pPr>
        <w:pStyle w:val="Paragraphedeliste"/>
        <w:numPr>
          <w:ilvl w:val="1"/>
          <w:numId w:val="2"/>
        </w:numPr>
        <w:rPr>
          <w:sz w:val="24"/>
          <w:szCs w:val="24"/>
        </w:rPr>
      </w:pPr>
      <w:r w:rsidRPr="005F5002">
        <w:rPr>
          <w:sz w:val="24"/>
          <w:szCs w:val="24"/>
        </w:rPr>
        <w:t>RSGEE;</w:t>
      </w:r>
    </w:p>
    <w:p w:rsidR="009E5149" w:rsidRPr="005F5002" w:rsidRDefault="009E5149" w:rsidP="00353A9F">
      <w:pPr>
        <w:pStyle w:val="Paragraphedeliste"/>
        <w:numPr>
          <w:ilvl w:val="1"/>
          <w:numId w:val="2"/>
        </w:numPr>
        <w:rPr>
          <w:sz w:val="24"/>
          <w:szCs w:val="24"/>
        </w:rPr>
      </w:pPr>
      <w:r w:rsidRPr="005F5002">
        <w:rPr>
          <w:sz w:val="24"/>
          <w:szCs w:val="24"/>
        </w:rPr>
        <w:t xml:space="preserve">le feuillet d’information visant à renseigner la requérante de ses responsabilités relativement à la </w:t>
      </w:r>
      <w:r w:rsidRPr="005F5002">
        <w:rPr>
          <w:i/>
          <w:sz w:val="24"/>
          <w:szCs w:val="24"/>
        </w:rPr>
        <w:t>Loi visant à favoriser la protection des personnes à l’égard  d’une activité impliquant des armes</w:t>
      </w:r>
      <w:r w:rsidRPr="005F5002">
        <w:rPr>
          <w:sz w:val="24"/>
          <w:szCs w:val="24"/>
        </w:rPr>
        <w:t>;</w:t>
      </w:r>
    </w:p>
    <w:p w:rsidR="009E5149" w:rsidRPr="005F5002" w:rsidRDefault="009E5149" w:rsidP="00353A9F">
      <w:pPr>
        <w:pStyle w:val="Paragraphedeliste"/>
        <w:numPr>
          <w:ilvl w:val="1"/>
          <w:numId w:val="2"/>
        </w:numPr>
        <w:rPr>
          <w:sz w:val="24"/>
          <w:szCs w:val="24"/>
        </w:rPr>
      </w:pPr>
      <w:r w:rsidRPr="005F5002">
        <w:rPr>
          <w:sz w:val="24"/>
          <w:szCs w:val="24"/>
        </w:rPr>
        <w:t>le « Formulaire armes à feu »;</w:t>
      </w:r>
    </w:p>
    <w:p w:rsidR="009E5149" w:rsidRPr="005F5002" w:rsidRDefault="009E5149" w:rsidP="00353A9F">
      <w:pPr>
        <w:pStyle w:val="Paragraphedeliste"/>
        <w:numPr>
          <w:ilvl w:val="1"/>
          <w:numId w:val="2"/>
        </w:numPr>
        <w:rPr>
          <w:sz w:val="24"/>
          <w:szCs w:val="24"/>
        </w:rPr>
      </w:pPr>
      <w:r w:rsidRPr="005F5002">
        <w:rPr>
          <w:sz w:val="24"/>
          <w:szCs w:val="24"/>
        </w:rPr>
        <w:t>le guide alimentaire canadien;</w:t>
      </w:r>
    </w:p>
    <w:p w:rsidR="009E5149" w:rsidRPr="005F5002" w:rsidRDefault="009E5149" w:rsidP="00353A9F">
      <w:pPr>
        <w:pStyle w:val="Paragraphedeliste"/>
        <w:numPr>
          <w:ilvl w:val="1"/>
          <w:numId w:val="2"/>
        </w:numPr>
        <w:rPr>
          <w:sz w:val="24"/>
          <w:szCs w:val="24"/>
        </w:rPr>
      </w:pPr>
      <w:r w:rsidRPr="005F5002">
        <w:rPr>
          <w:sz w:val="24"/>
          <w:szCs w:val="24"/>
        </w:rPr>
        <w:t>le programme éducatif proposé par le ministère;</w:t>
      </w:r>
    </w:p>
    <w:p w:rsidR="009E5149" w:rsidRPr="005F5002" w:rsidRDefault="009E5149" w:rsidP="00353A9F">
      <w:pPr>
        <w:pStyle w:val="Paragraphedeliste"/>
        <w:numPr>
          <w:ilvl w:val="1"/>
          <w:numId w:val="2"/>
        </w:numPr>
        <w:rPr>
          <w:sz w:val="24"/>
          <w:szCs w:val="24"/>
        </w:rPr>
      </w:pPr>
      <w:r w:rsidRPr="005F5002">
        <w:rPr>
          <w:sz w:val="24"/>
          <w:szCs w:val="24"/>
        </w:rPr>
        <w:t>la procédure d’évacuation.</w:t>
      </w:r>
    </w:p>
    <w:p w:rsidR="003A46A1" w:rsidRPr="005F5002" w:rsidRDefault="003A46A1" w:rsidP="003A46A1">
      <w:pPr>
        <w:pStyle w:val="Paragraphedeliste"/>
        <w:numPr>
          <w:ilvl w:val="0"/>
          <w:numId w:val="2"/>
        </w:numPr>
        <w:rPr>
          <w:sz w:val="24"/>
          <w:szCs w:val="24"/>
        </w:rPr>
      </w:pPr>
      <w:r w:rsidRPr="005F5002">
        <w:rPr>
          <w:sz w:val="24"/>
          <w:szCs w:val="24"/>
        </w:rPr>
        <w:t>le formulaire de demande de reconnaissance (</w:t>
      </w:r>
      <w:r w:rsidR="00335BA2" w:rsidRPr="005F5002">
        <w:rPr>
          <w:rFonts w:cstheme="minorHAnsi"/>
          <w:sz w:val="24"/>
          <w:szCs w:val="24"/>
        </w:rPr>
        <w:t>voir document en</w:t>
      </w:r>
      <w:r w:rsidR="00335BA2" w:rsidRPr="005F5002">
        <w:rPr>
          <w:sz w:val="24"/>
          <w:szCs w:val="24"/>
        </w:rPr>
        <w:t xml:space="preserve"> </w:t>
      </w:r>
      <w:r w:rsidRPr="005F5002">
        <w:rPr>
          <w:sz w:val="24"/>
          <w:szCs w:val="24"/>
        </w:rPr>
        <w:t>document en annexe);</w:t>
      </w:r>
    </w:p>
    <w:p w:rsidR="003A46A1" w:rsidRPr="005F5002" w:rsidRDefault="003A46A1" w:rsidP="003A46A1">
      <w:pPr>
        <w:pStyle w:val="Paragraphedeliste"/>
        <w:numPr>
          <w:ilvl w:val="0"/>
          <w:numId w:val="2"/>
        </w:numPr>
        <w:rPr>
          <w:sz w:val="24"/>
          <w:szCs w:val="24"/>
        </w:rPr>
      </w:pPr>
      <w:r w:rsidRPr="005F5002">
        <w:rPr>
          <w:sz w:val="24"/>
          <w:szCs w:val="24"/>
        </w:rPr>
        <w:lastRenderedPageBreak/>
        <w:t>le guide pour la rédac</w:t>
      </w:r>
      <w:r w:rsidR="00335BA2" w:rsidRPr="005F5002">
        <w:rPr>
          <w:sz w:val="24"/>
          <w:szCs w:val="24"/>
        </w:rPr>
        <w:t>tion du programme éducatif (</w:t>
      </w:r>
      <w:r w:rsidR="00335BA2" w:rsidRPr="005F5002">
        <w:rPr>
          <w:rFonts w:cstheme="minorHAnsi"/>
          <w:sz w:val="24"/>
          <w:szCs w:val="24"/>
        </w:rPr>
        <w:t>voir document en</w:t>
      </w:r>
      <w:r w:rsidR="00335BA2" w:rsidRPr="005F5002">
        <w:rPr>
          <w:sz w:val="24"/>
          <w:szCs w:val="24"/>
        </w:rPr>
        <w:t xml:space="preserve"> annexe)</w:t>
      </w:r>
      <w:r w:rsidRPr="005F5002">
        <w:rPr>
          <w:sz w:val="24"/>
          <w:szCs w:val="24"/>
        </w:rPr>
        <w:t>;</w:t>
      </w:r>
    </w:p>
    <w:p w:rsidR="000C5578" w:rsidRPr="005F5002" w:rsidRDefault="000C5578" w:rsidP="003A46A1">
      <w:pPr>
        <w:pStyle w:val="Paragraphedeliste"/>
        <w:numPr>
          <w:ilvl w:val="0"/>
          <w:numId w:val="2"/>
        </w:numPr>
        <w:rPr>
          <w:sz w:val="24"/>
          <w:szCs w:val="24"/>
        </w:rPr>
      </w:pPr>
      <w:r w:rsidRPr="005F5002">
        <w:rPr>
          <w:sz w:val="24"/>
          <w:szCs w:val="24"/>
        </w:rPr>
        <w:t>l’outil de canevas de la rédaction du programme éducatif (</w:t>
      </w:r>
      <w:r w:rsidR="00335BA2" w:rsidRPr="005F5002">
        <w:rPr>
          <w:rFonts w:cstheme="minorHAnsi"/>
          <w:sz w:val="24"/>
          <w:szCs w:val="24"/>
        </w:rPr>
        <w:t>voir document en</w:t>
      </w:r>
      <w:r w:rsidRPr="005F5002">
        <w:rPr>
          <w:sz w:val="24"/>
          <w:szCs w:val="24"/>
        </w:rPr>
        <w:t xml:space="preserve"> </w:t>
      </w:r>
      <w:r w:rsidR="00335BA2" w:rsidRPr="005F5002">
        <w:rPr>
          <w:sz w:val="24"/>
          <w:szCs w:val="24"/>
        </w:rPr>
        <w:t>annexe)</w:t>
      </w:r>
    </w:p>
    <w:p w:rsidR="00A4362A" w:rsidRPr="005F5002" w:rsidRDefault="00A4362A" w:rsidP="00954D3A">
      <w:pPr>
        <w:pStyle w:val="Paragraphedeliste"/>
        <w:numPr>
          <w:ilvl w:val="0"/>
          <w:numId w:val="3"/>
        </w:numPr>
        <w:rPr>
          <w:sz w:val="24"/>
          <w:szCs w:val="24"/>
        </w:rPr>
      </w:pPr>
      <w:r w:rsidRPr="005F5002">
        <w:rPr>
          <w:sz w:val="24"/>
          <w:szCs w:val="24"/>
        </w:rPr>
        <w:t>Le BC remet à la requérante, à l’attention de son médecin, une lettre invitant ce dernier à compléter le certificat médical (</w:t>
      </w:r>
      <w:r w:rsidR="00335BA2" w:rsidRPr="005F5002">
        <w:rPr>
          <w:rFonts w:cstheme="minorHAnsi"/>
          <w:sz w:val="24"/>
          <w:szCs w:val="24"/>
        </w:rPr>
        <w:t>voir document en</w:t>
      </w:r>
      <w:r w:rsidR="00335BA2" w:rsidRPr="005F5002">
        <w:rPr>
          <w:sz w:val="24"/>
          <w:szCs w:val="24"/>
        </w:rPr>
        <w:t xml:space="preserve"> </w:t>
      </w:r>
      <w:r w:rsidRPr="005F5002">
        <w:rPr>
          <w:sz w:val="24"/>
          <w:szCs w:val="24"/>
        </w:rPr>
        <w:t>annexe).</w:t>
      </w:r>
    </w:p>
    <w:p w:rsidR="00954D3A" w:rsidRDefault="00954D3A" w:rsidP="00954D3A">
      <w:pPr>
        <w:pStyle w:val="Paragraphedeliste"/>
      </w:pPr>
    </w:p>
    <w:p w:rsidR="00A4362A" w:rsidRPr="005F5002" w:rsidRDefault="00826F30" w:rsidP="00954D3A">
      <w:pPr>
        <w:pStyle w:val="Paragraphedeliste"/>
        <w:numPr>
          <w:ilvl w:val="0"/>
          <w:numId w:val="3"/>
        </w:numPr>
        <w:rPr>
          <w:sz w:val="24"/>
          <w:szCs w:val="24"/>
        </w:rPr>
      </w:pPr>
      <w:r w:rsidRPr="005F5002">
        <w:rPr>
          <w:sz w:val="24"/>
          <w:szCs w:val="24"/>
        </w:rPr>
        <w:t>De plus, le BC</w:t>
      </w:r>
      <w:r w:rsidR="00A4362A" w:rsidRPr="005F5002">
        <w:rPr>
          <w:sz w:val="24"/>
          <w:szCs w:val="24"/>
        </w:rPr>
        <w:t xml:space="preserve"> communique avec</w:t>
      </w:r>
      <w:r w:rsidRPr="005F5002">
        <w:rPr>
          <w:sz w:val="24"/>
          <w:szCs w:val="24"/>
        </w:rPr>
        <w:t xml:space="preserve"> les personnes désignées comme référence</w:t>
      </w:r>
      <w:r w:rsidR="00A4362A" w:rsidRPr="005F5002">
        <w:rPr>
          <w:sz w:val="24"/>
          <w:szCs w:val="24"/>
        </w:rPr>
        <w:t xml:space="preserve"> (voir document en annexe).</w:t>
      </w:r>
    </w:p>
    <w:p w:rsidR="000964EE" w:rsidRDefault="000964EE"/>
    <w:p w:rsidR="000964EE" w:rsidRPr="00462642" w:rsidRDefault="00A4362A">
      <w:pPr>
        <w:rPr>
          <w:b/>
          <w:sz w:val="28"/>
          <w:szCs w:val="28"/>
          <w:u w:val="single"/>
        </w:rPr>
      </w:pPr>
      <w:r w:rsidRPr="00462642">
        <w:rPr>
          <w:b/>
          <w:sz w:val="28"/>
          <w:szCs w:val="28"/>
          <w:u w:val="single"/>
        </w:rPr>
        <w:t>2</w:t>
      </w:r>
      <w:r w:rsidRPr="00462642">
        <w:rPr>
          <w:b/>
          <w:sz w:val="28"/>
          <w:szCs w:val="28"/>
          <w:u w:val="single"/>
          <w:vertAlign w:val="superscript"/>
        </w:rPr>
        <w:t>ième</w:t>
      </w:r>
      <w:r w:rsidRPr="00462642">
        <w:rPr>
          <w:b/>
          <w:sz w:val="28"/>
          <w:szCs w:val="28"/>
          <w:u w:val="single"/>
        </w:rPr>
        <w:t xml:space="preserve"> étape</w:t>
      </w:r>
    </w:p>
    <w:p w:rsidR="00A4362A" w:rsidRPr="002940B8" w:rsidRDefault="00A4362A" w:rsidP="002940B8">
      <w:pPr>
        <w:rPr>
          <w:sz w:val="24"/>
          <w:szCs w:val="24"/>
        </w:rPr>
      </w:pPr>
      <w:r w:rsidRPr="002940B8">
        <w:rPr>
          <w:sz w:val="24"/>
          <w:szCs w:val="24"/>
        </w:rPr>
        <w:t xml:space="preserve">Après avoir pris connaissance du programme éducatif complété ainsi que de la conformité de tous les documents fournis, le BC convoque </w:t>
      </w:r>
      <w:r w:rsidR="00DB60A2" w:rsidRPr="002940B8">
        <w:rPr>
          <w:sz w:val="24"/>
          <w:szCs w:val="24"/>
        </w:rPr>
        <w:t xml:space="preserve">par téléphone </w:t>
      </w:r>
      <w:r w:rsidRPr="002940B8">
        <w:rPr>
          <w:sz w:val="24"/>
          <w:szCs w:val="24"/>
        </w:rPr>
        <w:t>la requérante afin de procéder à l’entrevue</w:t>
      </w:r>
      <w:r w:rsidR="00A87F0A" w:rsidRPr="002940B8">
        <w:rPr>
          <w:sz w:val="24"/>
          <w:szCs w:val="24"/>
        </w:rPr>
        <w:t xml:space="preserve"> </w:t>
      </w:r>
      <w:r w:rsidRPr="002940B8">
        <w:rPr>
          <w:sz w:val="24"/>
          <w:szCs w:val="24"/>
        </w:rPr>
        <w:t xml:space="preserve">(voir </w:t>
      </w:r>
      <w:r w:rsidR="00DB60A2" w:rsidRPr="002940B8">
        <w:rPr>
          <w:sz w:val="24"/>
          <w:szCs w:val="24"/>
        </w:rPr>
        <w:t xml:space="preserve">le </w:t>
      </w:r>
      <w:r w:rsidRPr="002940B8">
        <w:rPr>
          <w:sz w:val="24"/>
          <w:szCs w:val="24"/>
        </w:rPr>
        <w:t>document</w:t>
      </w:r>
      <w:r w:rsidR="00DB60A2" w:rsidRPr="002940B8">
        <w:rPr>
          <w:sz w:val="24"/>
          <w:szCs w:val="24"/>
        </w:rPr>
        <w:t xml:space="preserve"> </w:t>
      </w:r>
      <w:r w:rsidRPr="002940B8">
        <w:rPr>
          <w:sz w:val="24"/>
          <w:szCs w:val="24"/>
        </w:rPr>
        <w:t>en annexe)</w:t>
      </w:r>
      <w:r w:rsidR="00A87F0A" w:rsidRPr="002940B8">
        <w:rPr>
          <w:sz w:val="24"/>
          <w:szCs w:val="24"/>
        </w:rPr>
        <w:t>.</w:t>
      </w:r>
      <w:r w:rsidR="00DB60A2" w:rsidRPr="002940B8">
        <w:rPr>
          <w:sz w:val="24"/>
          <w:szCs w:val="24"/>
        </w:rPr>
        <w:t xml:space="preserve"> </w:t>
      </w:r>
    </w:p>
    <w:p w:rsidR="00462642" w:rsidRDefault="00462642" w:rsidP="00462642">
      <w:pPr>
        <w:pStyle w:val="Paragraphedeliste"/>
      </w:pPr>
    </w:p>
    <w:p w:rsidR="00DB60A2" w:rsidRPr="00462642" w:rsidRDefault="00DB60A2">
      <w:pPr>
        <w:rPr>
          <w:b/>
          <w:sz w:val="28"/>
          <w:szCs w:val="28"/>
          <w:u w:val="single"/>
        </w:rPr>
      </w:pPr>
      <w:r w:rsidRPr="00462642">
        <w:rPr>
          <w:b/>
          <w:sz w:val="28"/>
          <w:szCs w:val="28"/>
          <w:u w:val="single"/>
        </w:rPr>
        <w:t>3</w:t>
      </w:r>
      <w:r w:rsidRPr="00462642">
        <w:rPr>
          <w:b/>
          <w:sz w:val="28"/>
          <w:szCs w:val="28"/>
          <w:u w:val="single"/>
          <w:vertAlign w:val="superscript"/>
        </w:rPr>
        <w:t>ième</w:t>
      </w:r>
      <w:r w:rsidRPr="00462642">
        <w:rPr>
          <w:b/>
          <w:sz w:val="28"/>
          <w:szCs w:val="28"/>
          <w:u w:val="single"/>
        </w:rPr>
        <w:t xml:space="preserve"> étape</w:t>
      </w:r>
    </w:p>
    <w:p w:rsidR="00DB60A2" w:rsidRPr="002940B8" w:rsidRDefault="00DB60A2" w:rsidP="002940B8">
      <w:pPr>
        <w:rPr>
          <w:sz w:val="24"/>
          <w:szCs w:val="24"/>
        </w:rPr>
      </w:pPr>
      <w:r w:rsidRPr="002940B8">
        <w:rPr>
          <w:sz w:val="24"/>
          <w:szCs w:val="24"/>
        </w:rPr>
        <w:t>Au moment jugé opportun entre les parties, le personnel du BC procède aux entrevues des personnes de plus de 14 ans qui habitent ordinairement la résidence où seront offerts les services de garde (voir document en annexe</w:t>
      </w:r>
      <w:r w:rsidR="00335BA2" w:rsidRPr="002940B8">
        <w:rPr>
          <w:sz w:val="24"/>
          <w:szCs w:val="24"/>
        </w:rPr>
        <w:t>)</w:t>
      </w:r>
      <w:r w:rsidR="00A87F0A" w:rsidRPr="002940B8">
        <w:rPr>
          <w:sz w:val="24"/>
          <w:szCs w:val="24"/>
        </w:rPr>
        <w:t>.</w:t>
      </w:r>
    </w:p>
    <w:p w:rsidR="00462642" w:rsidRPr="00462642" w:rsidRDefault="00462642" w:rsidP="00462642">
      <w:pPr>
        <w:pStyle w:val="Paragraphedeliste"/>
        <w:rPr>
          <w:rFonts w:cstheme="minorHAnsi"/>
          <w:b/>
          <w:sz w:val="28"/>
          <w:szCs w:val="28"/>
          <w:u w:val="single"/>
        </w:rPr>
      </w:pPr>
    </w:p>
    <w:p w:rsidR="005C1CDF" w:rsidRPr="00462642" w:rsidRDefault="005C1CDF">
      <w:pPr>
        <w:rPr>
          <w:rFonts w:cstheme="minorHAnsi"/>
          <w:b/>
          <w:sz w:val="28"/>
          <w:szCs w:val="28"/>
          <w:u w:val="single"/>
        </w:rPr>
      </w:pPr>
      <w:r w:rsidRPr="00462642">
        <w:rPr>
          <w:rFonts w:cstheme="minorHAnsi"/>
          <w:b/>
          <w:sz w:val="28"/>
          <w:szCs w:val="28"/>
          <w:u w:val="single"/>
        </w:rPr>
        <w:t>4</w:t>
      </w:r>
      <w:r w:rsidRPr="00462642">
        <w:rPr>
          <w:rFonts w:cstheme="minorHAnsi"/>
          <w:b/>
          <w:sz w:val="28"/>
          <w:szCs w:val="28"/>
          <w:u w:val="single"/>
          <w:vertAlign w:val="superscript"/>
        </w:rPr>
        <w:t>ième</w:t>
      </w:r>
      <w:r w:rsidRPr="00462642">
        <w:rPr>
          <w:rFonts w:cstheme="minorHAnsi"/>
          <w:b/>
          <w:sz w:val="28"/>
          <w:szCs w:val="28"/>
          <w:u w:val="single"/>
        </w:rPr>
        <w:t xml:space="preserve"> étape</w:t>
      </w:r>
    </w:p>
    <w:p w:rsidR="005C1CDF" w:rsidRPr="002940B8" w:rsidRDefault="005C1CDF" w:rsidP="002940B8">
      <w:pPr>
        <w:rPr>
          <w:sz w:val="24"/>
          <w:szCs w:val="24"/>
        </w:rPr>
      </w:pPr>
      <w:r w:rsidRPr="002940B8">
        <w:rPr>
          <w:sz w:val="24"/>
          <w:szCs w:val="24"/>
        </w:rPr>
        <w:t>Le personnel du BC fixe un rendez-vous avec la requérante afin de procéder</w:t>
      </w:r>
      <w:r w:rsidR="00A87F0A" w:rsidRPr="002940B8">
        <w:rPr>
          <w:sz w:val="24"/>
          <w:szCs w:val="24"/>
        </w:rPr>
        <w:t xml:space="preserve"> à </w:t>
      </w:r>
      <w:r w:rsidRPr="002940B8">
        <w:rPr>
          <w:sz w:val="24"/>
          <w:szCs w:val="24"/>
        </w:rPr>
        <w:t>la v</w:t>
      </w:r>
      <w:r w:rsidR="00583D38" w:rsidRPr="002940B8">
        <w:rPr>
          <w:sz w:val="24"/>
          <w:szCs w:val="24"/>
        </w:rPr>
        <w:t>isite intégrale de sa résidence</w:t>
      </w:r>
      <w:r w:rsidRPr="002940B8">
        <w:rPr>
          <w:sz w:val="24"/>
          <w:szCs w:val="24"/>
        </w:rPr>
        <w:t xml:space="preserve"> (voir document en annexe). </w:t>
      </w:r>
    </w:p>
    <w:p w:rsidR="00462642" w:rsidRDefault="00462642" w:rsidP="00462642">
      <w:pPr>
        <w:pStyle w:val="Paragraphedeliste"/>
      </w:pPr>
    </w:p>
    <w:p w:rsidR="005C1CDF" w:rsidRPr="00462642" w:rsidRDefault="005C1CDF">
      <w:pPr>
        <w:rPr>
          <w:b/>
          <w:sz w:val="28"/>
          <w:szCs w:val="28"/>
          <w:u w:val="single"/>
        </w:rPr>
      </w:pPr>
      <w:r w:rsidRPr="00462642">
        <w:rPr>
          <w:b/>
          <w:sz w:val="28"/>
          <w:szCs w:val="28"/>
          <w:u w:val="single"/>
        </w:rPr>
        <w:t>5</w:t>
      </w:r>
      <w:r w:rsidRPr="00462642">
        <w:rPr>
          <w:b/>
          <w:sz w:val="28"/>
          <w:szCs w:val="28"/>
          <w:u w:val="single"/>
          <w:vertAlign w:val="superscript"/>
        </w:rPr>
        <w:t>ième</w:t>
      </w:r>
      <w:r w:rsidRPr="00462642">
        <w:rPr>
          <w:b/>
          <w:sz w:val="28"/>
          <w:szCs w:val="28"/>
          <w:u w:val="single"/>
        </w:rPr>
        <w:t xml:space="preserve"> étape</w:t>
      </w:r>
    </w:p>
    <w:p w:rsidR="005C1CDF" w:rsidRPr="002940B8" w:rsidRDefault="005C1CDF" w:rsidP="002940B8">
      <w:pPr>
        <w:rPr>
          <w:sz w:val="24"/>
          <w:szCs w:val="24"/>
        </w:rPr>
      </w:pPr>
      <w:r w:rsidRPr="002940B8">
        <w:rPr>
          <w:sz w:val="24"/>
          <w:szCs w:val="24"/>
        </w:rPr>
        <w:t>Le pers</w:t>
      </w:r>
      <w:r w:rsidR="00C37F70" w:rsidRPr="002940B8">
        <w:rPr>
          <w:sz w:val="24"/>
          <w:szCs w:val="24"/>
        </w:rPr>
        <w:t xml:space="preserve">onnel du BC </w:t>
      </w:r>
      <w:r w:rsidR="00954D3A" w:rsidRPr="002940B8">
        <w:rPr>
          <w:sz w:val="24"/>
          <w:szCs w:val="24"/>
        </w:rPr>
        <w:t>présente la requérante</w:t>
      </w:r>
      <w:r w:rsidR="00C37F70" w:rsidRPr="002940B8">
        <w:rPr>
          <w:sz w:val="24"/>
          <w:szCs w:val="24"/>
        </w:rPr>
        <w:t xml:space="preserve"> au conseil d’administration</w:t>
      </w:r>
      <w:r w:rsidR="00954D3A" w:rsidRPr="002940B8">
        <w:rPr>
          <w:sz w:val="24"/>
          <w:szCs w:val="24"/>
        </w:rPr>
        <w:t>.</w:t>
      </w:r>
      <w:r w:rsidRPr="002940B8">
        <w:rPr>
          <w:sz w:val="24"/>
          <w:szCs w:val="24"/>
        </w:rPr>
        <w:t xml:space="preserve"> </w:t>
      </w:r>
    </w:p>
    <w:p w:rsidR="00462642" w:rsidRPr="005F5002" w:rsidRDefault="00462642" w:rsidP="00462642">
      <w:pPr>
        <w:pStyle w:val="Paragraphedeliste"/>
        <w:rPr>
          <w:sz w:val="24"/>
          <w:szCs w:val="24"/>
        </w:rPr>
      </w:pPr>
    </w:p>
    <w:p w:rsidR="00C37F70" w:rsidRPr="00462642" w:rsidRDefault="00C37F70">
      <w:pPr>
        <w:rPr>
          <w:b/>
          <w:sz w:val="28"/>
          <w:szCs w:val="28"/>
          <w:u w:val="single"/>
        </w:rPr>
      </w:pPr>
      <w:r w:rsidRPr="00462642">
        <w:rPr>
          <w:b/>
          <w:sz w:val="28"/>
          <w:szCs w:val="28"/>
          <w:u w:val="single"/>
        </w:rPr>
        <w:t>6</w:t>
      </w:r>
      <w:r w:rsidRPr="00462642">
        <w:rPr>
          <w:b/>
          <w:sz w:val="28"/>
          <w:szCs w:val="28"/>
          <w:u w:val="single"/>
          <w:vertAlign w:val="superscript"/>
        </w:rPr>
        <w:t>ième</w:t>
      </w:r>
      <w:r w:rsidRPr="00462642">
        <w:rPr>
          <w:b/>
          <w:sz w:val="28"/>
          <w:szCs w:val="28"/>
          <w:u w:val="single"/>
        </w:rPr>
        <w:t xml:space="preserve"> étape</w:t>
      </w:r>
    </w:p>
    <w:p w:rsidR="00C37F70" w:rsidRPr="002940B8" w:rsidRDefault="00C37F70" w:rsidP="002940B8">
      <w:pPr>
        <w:rPr>
          <w:sz w:val="24"/>
          <w:szCs w:val="24"/>
        </w:rPr>
      </w:pPr>
      <w:r w:rsidRPr="002940B8">
        <w:rPr>
          <w:sz w:val="24"/>
          <w:szCs w:val="24"/>
        </w:rPr>
        <w:t>Le personnel du BC transmet l’avis d’acceptation ou l’avis de non acceptation de la reconnaissance de la requérante (voir document en annexe)</w:t>
      </w:r>
      <w:r w:rsidR="00A87F0A" w:rsidRPr="002940B8">
        <w:rPr>
          <w:sz w:val="24"/>
          <w:szCs w:val="24"/>
        </w:rPr>
        <w:t>.</w:t>
      </w:r>
    </w:p>
    <w:p w:rsidR="00462642" w:rsidRDefault="00462642" w:rsidP="00462642">
      <w:pPr>
        <w:pStyle w:val="Paragraphedeliste"/>
        <w:rPr>
          <w:sz w:val="24"/>
          <w:szCs w:val="24"/>
        </w:rPr>
      </w:pPr>
    </w:p>
    <w:p w:rsidR="005F5002" w:rsidRDefault="005F5002" w:rsidP="00462642">
      <w:pPr>
        <w:pStyle w:val="Paragraphedeliste"/>
        <w:rPr>
          <w:sz w:val="24"/>
          <w:szCs w:val="24"/>
        </w:rPr>
      </w:pPr>
    </w:p>
    <w:p w:rsidR="005F5002" w:rsidRPr="005F5002" w:rsidRDefault="005F5002" w:rsidP="00462642">
      <w:pPr>
        <w:pStyle w:val="Paragraphedeliste"/>
        <w:rPr>
          <w:sz w:val="24"/>
          <w:szCs w:val="24"/>
        </w:rPr>
      </w:pPr>
    </w:p>
    <w:p w:rsidR="00954D3A" w:rsidRPr="00462642" w:rsidRDefault="00C37F70">
      <w:pPr>
        <w:rPr>
          <w:b/>
          <w:sz w:val="28"/>
          <w:szCs w:val="28"/>
          <w:u w:val="single"/>
        </w:rPr>
      </w:pPr>
      <w:r w:rsidRPr="00462642">
        <w:rPr>
          <w:b/>
          <w:sz w:val="28"/>
          <w:szCs w:val="28"/>
          <w:u w:val="single"/>
        </w:rPr>
        <w:t>7</w:t>
      </w:r>
      <w:r w:rsidRPr="00462642">
        <w:rPr>
          <w:b/>
          <w:sz w:val="28"/>
          <w:szCs w:val="28"/>
          <w:u w:val="single"/>
          <w:vertAlign w:val="superscript"/>
        </w:rPr>
        <w:t>ième</w:t>
      </w:r>
      <w:r w:rsidRPr="00462642">
        <w:rPr>
          <w:b/>
          <w:sz w:val="28"/>
          <w:szCs w:val="28"/>
          <w:u w:val="single"/>
        </w:rPr>
        <w:t xml:space="preserve"> étape </w:t>
      </w:r>
    </w:p>
    <w:p w:rsidR="00C37F70" w:rsidRPr="002940B8" w:rsidRDefault="00954D3A" w:rsidP="002940B8">
      <w:pPr>
        <w:rPr>
          <w:sz w:val="24"/>
          <w:szCs w:val="24"/>
        </w:rPr>
      </w:pPr>
      <w:r w:rsidRPr="002940B8">
        <w:rPr>
          <w:sz w:val="24"/>
          <w:szCs w:val="24"/>
        </w:rPr>
        <w:t>L</w:t>
      </w:r>
      <w:r w:rsidR="00C37F70" w:rsidRPr="002940B8">
        <w:rPr>
          <w:sz w:val="24"/>
          <w:szCs w:val="24"/>
        </w:rPr>
        <w:t>e personnel du BC prévoit une rencontre de soutint administratif.</w:t>
      </w:r>
    </w:p>
    <w:p w:rsidR="00462642" w:rsidRDefault="00462642" w:rsidP="00462642">
      <w:pPr>
        <w:pStyle w:val="Paragraphedeliste"/>
      </w:pPr>
    </w:p>
    <w:p w:rsidR="00954D3A" w:rsidRPr="00462642" w:rsidRDefault="00C37F70">
      <w:pPr>
        <w:rPr>
          <w:b/>
          <w:sz w:val="28"/>
          <w:szCs w:val="28"/>
          <w:u w:val="single"/>
        </w:rPr>
      </w:pPr>
      <w:r w:rsidRPr="00462642">
        <w:rPr>
          <w:b/>
          <w:sz w:val="28"/>
          <w:szCs w:val="28"/>
          <w:u w:val="single"/>
        </w:rPr>
        <w:t>8</w:t>
      </w:r>
      <w:r w:rsidRPr="00462642">
        <w:rPr>
          <w:b/>
          <w:sz w:val="28"/>
          <w:szCs w:val="28"/>
          <w:u w:val="single"/>
          <w:vertAlign w:val="superscript"/>
        </w:rPr>
        <w:t>ième</w:t>
      </w:r>
      <w:r w:rsidRPr="00462642">
        <w:rPr>
          <w:b/>
          <w:sz w:val="28"/>
          <w:szCs w:val="28"/>
          <w:u w:val="single"/>
        </w:rPr>
        <w:t xml:space="preserve"> étape </w:t>
      </w:r>
    </w:p>
    <w:p w:rsidR="00C37F70" w:rsidRPr="000964EE" w:rsidRDefault="00C37F70" w:rsidP="002940B8">
      <w:r>
        <w:t>Le personnel du BC applique la procédure de soutien à la nouvelle RSG</w:t>
      </w:r>
      <w:r w:rsidR="00A87F0A">
        <w:t>.</w:t>
      </w:r>
    </w:p>
    <w:sectPr w:rsidR="00C37F70" w:rsidRPr="000964E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7C47"/>
    <w:multiLevelType w:val="hybridMultilevel"/>
    <w:tmpl w:val="2FE4A8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71D119E"/>
    <w:multiLevelType w:val="hybridMultilevel"/>
    <w:tmpl w:val="8BAE39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DCB1212"/>
    <w:multiLevelType w:val="hybridMultilevel"/>
    <w:tmpl w:val="FEDA74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B852A85"/>
    <w:multiLevelType w:val="hybridMultilevel"/>
    <w:tmpl w:val="5852D066"/>
    <w:lvl w:ilvl="0" w:tplc="C69CE994">
      <w:start w:val="51"/>
      <w:numFmt w:val="bullet"/>
      <w:lvlText w:val="-"/>
      <w:lvlJc w:val="left"/>
      <w:pPr>
        <w:ind w:left="1080" w:hanging="360"/>
      </w:pPr>
      <w:rPr>
        <w:rFonts w:ascii="Times New Roman" w:hAnsi="Times New Roman"/>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EE"/>
    <w:rsid w:val="000964EE"/>
    <w:rsid w:val="000C5578"/>
    <w:rsid w:val="002940B8"/>
    <w:rsid w:val="00335BA2"/>
    <w:rsid w:val="00353A9F"/>
    <w:rsid w:val="003A46A1"/>
    <w:rsid w:val="00462642"/>
    <w:rsid w:val="00583D38"/>
    <w:rsid w:val="005C1CDF"/>
    <w:rsid w:val="005D6960"/>
    <w:rsid w:val="005F5002"/>
    <w:rsid w:val="00826F30"/>
    <w:rsid w:val="00954D3A"/>
    <w:rsid w:val="009E5149"/>
    <w:rsid w:val="00A4362A"/>
    <w:rsid w:val="00A87F0A"/>
    <w:rsid w:val="00C07565"/>
    <w:rsid w:val="00C37F70"/>
    <w:rsid w:val="00DB60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9A65E-B0A9-4E9C-AF26-FD72CC1F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3A9F"/>
    <w:pPr>
      <w:ind w:left="720"/>
      <w:contextualSpacing/>
    </w:pPr>
  </w:style>
  <w:style w:type="paragraph" w:styleId="Textedebulles">
    <w:name w:val="Balloon Text"/>
    <w:basedOn w:val="Normal"/>
    <w:link w:val="TextedebullesCar"/>
    <w:uiPriority w:val="99"/>
    <w:semiHidden/>
    <w:unhideWhenUsed/>
    <w:rsid w:val="00335B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5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2273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2020-11-11T22:01:00Z</dcterms:created>
  <dcterms:modified xsi:type="dcterms:W3CDTF">2020-11-11T22:01:00Z</dcterms:modified>
</cp:coreProperties>
</file>